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19" w:rsidRDefault="007C6B19" w:rsidP="00B310BD">
      <w:pPr>
        <w:pStyle w:val="a4"/>
        <w:pBdr>
          <w:bottom w:val="double" w:sz="6" w:space="1" w:color="auto"/>
        </w:pBdr>
        <w:spacing w:before="0" w:beforeAutospacing="0" w:after="0" w:afterAutospacing="0" w:line="360" w:lineRule="auto"/>
        <w:ind w:firstLine="284"/>
        <w:jc w:val="center"/>
      </w:pPr>
      <w:r>
        <w:rPr>
          <w:b/>
          <w:bCs/>
        </w:rPr>
        <w:t>Средно училище "Свети Климент Охридски"</w:t>
      </w:r>
      <w:r>
        <w:rPr>
          <w:b/>
          <w:bCs/>
        </w:rPr>
        <w:br/>
        <w:t>с. Зверино, ул. "М.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Палаузов" №2, 0878 769110, coy_zverino@abv.bg </w:t>
      </w:r>
    </w:p>
    <w:p w:rsidR="008C35D6" w:rsidRDefault="008C35D6" w:rsidP="00AB5345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B310BD" w:rsidRDefault="00B310BD" w:rsidP="00AB5345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D4017" w:rsidRDefault="001D4017" w:rsidP="001D401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D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Правила за</w:t>
      </w:r>
      <w:r w:rsidR="008E6351" w:rsidRPr="001D4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ограничаване на пътните инциденти, с участието на  ученици – водачи на ИЕПС </w:t>
      </w:r>
      <w:r>
        <w:rPr>
          <w:rFonts w:ascii="Times New Roman" w:hAnsi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/>
          <w:b/>
          <w:sz w:val="28"/>
          <w:szCs w:val="28"/>
        </w:rPr>
        <w:t>индивидуални електрически превозни средства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8C35D6" w:rsidRPr="008C35D6" w:rsidRDefault="008C35D6" w:rsidP="00454FFB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B5345" w:rsidRPr="00B310BD" w:rsidRDefault="00AB5345" w:rsidP="00B310B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31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Дефиниция за електрическа тротинетка</w:t>
      </w:r>
    </w:p>
    <w:p w:rsidR="00AB5345" w:rsidRPr="008C35D6" w:rsidRDefault="00AB5345" w:rsidP="00B310B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Индивидуално електрическо превозно средство /ИЕПС/ е пътно превозно средство, оборудвано с електрически двигател/и </w:t>
      </w:r>
      <w:proofErr w:type="spellStart"/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и</w:t>
      </w:r>
      <w:proofErr w:type="spellEnd"/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максимална конструктивна скорост, надвишаваща 6 </w:t>
      </w:r>
      <w:proofErr w:type="spellStart"/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km</w:t>
      </w:r>
      <w:proofErr w:type="spellEnd"/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/h, без или със място за сядане с височина на точка R (референтна точка на седене), ненадвишаваща 540 mm, когато превозното средство е с не повече от две колела или с височина на точка R, ненадвишаваща 400 mm, когато превозното средство е с три или повече колела, със собствена маса до 50 </w:t>
      </w:r>
      <w:proofErr w:type="spellStart"/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kg</w:t>
      </w:r>
      <w:proofErr w:type="spellEnd"/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. Не са индивидуални електрически превозни средства инвалидните колички, обслужващи лица с увреждания.</w:t>
      </w:r>
    </w:p>
    <w:p w:rsidR="00AB5345" w:rsidRPr="00B310BD" w:rsidRDefault="00AB5345" w:rsidP="00B310B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31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Техническа изправност за повече безопасност</w:t>
      </w:r>
    </w:p>
    <w:p w:rsidR="00AB5345" w:rsidRDefault="00AB5345" w:rsidP="00B310B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За да участва в движението по пътищата, отворен</w:t>
      </w:r>
      <w:r w:rsidR="00B310BD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и за обществено ползване, всяко </w:t>
      </w: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ИЕПС трябва да има изправни:</w:t>
      </w: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</w:r>
      <w:r w:rsidR="00B310BD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        </w:t>
      </w: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1. спирачки;</w:t>
      </w: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</w:r>
      <w:r w:rsidR="00B310BD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        </w:t>
      </w: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2. механичен или електронен звънец и да няма друг звуков сигнал;</w:t>
      </w: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</w:r>
      <w:r w:rsidR="00B310BD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        </w:t>
      </w: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3. устройство за излъчване на бяла или жълта добре различима светлина отпред и устройство за излъчване на червена светлина отзад.</w:t>
      </w:r>
    </w:p>
    <w:p w:rsidR="00B310BD" w:rsidRPr="008C35D6" w:rsidRDefault="00B310BD" w:rsidP="00B310B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</w:p>
    <w:p w:rsidR="00AB5345" w:rsidRPr="008C35D6" w:rsidRDefault="00B310BD" w:rsidP="00B310BD">
      <w:pPr>
        <w:shd w:val="clear" w:color="auto" w:fill="F7F7F7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bg-BG"/>
        </w:rPr>
        <w:drawing>
          <wp:inline distT="0" distB="0" distL="0" distR="0" wp14:anchorId="5F821C7E">
            <wp:extent cx="438346" cy="648335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4" cy="653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5345" w:rsidRPr="008C3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Задължително слизайте от електрическата тротинетка, когато Ви предстои да пресечете през пешеходна пътека или на пешеходен светофар.</w:t>
      </w:r>
    </w:p>
    <w:p w:rsidR="00C9627B" w:rsidRPr="008C35D6" w:rsidRDefault="00AB5345" w:rsidP="00B310BD">
      <w:pPr>
        <w:shd w:val="clear" w:color="auto" w:fill="FFFFFF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C35D6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bg-BG"/>
        </w:rPr>
        <w:drawing>
          <wp:inline distT="0" distB="0" distL="0" distR="0">
            <wp:extent cx="2524125" cy="1421924"/>
            <wp:effectExtent l="0" t="0" r="0" b="6985"/>
            <wp:docPr id="1" name="Картина 1" descr="https://www.sars.gov.bg/wp-content/uploads/2020/10/pedestrian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rs.gov.bg/wp-content/uploads/2020/10/pedestrian-300x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60" cy="144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7B" w:rsidRPr="00B310BD" w:rsidRDefault="00AB5345" w:rsidP="00B310B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bg-BG"/>
        </w:rPr>
      </w:pPr>
      <w:r w:rsidRPr="00B310BD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bg-BG"/>
        </w:rPr>
        <w:t>Задължения</w:t>
      </w:r>
    </w:p>
    <w:p w:rsidR="00AB5345" w:rsidRDefault="00B310BD" w:rsidP="00B310BD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lastRenderedPageBreak/>
        <w:t xml:space="preserve">        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Водачът на ИЕПС при движение е длъжен: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       3.1.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ползва в тъмните часове на денонощи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ето и / или при намалена  видимост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светлоотразителни елементи върху видимата част на облеклото, позволяв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ащи да бъде лесно забелязан;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  <w:t xml:space="preserve">         3.2. 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Да се движи по изградената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велосипедна инфраструктура,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а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при липса на такава – възможно най-близо до дясната гран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ица на  платното за движение;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  <w:t xml:space="preserve">         3.3.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В тъмните часове на денонощието 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или при намалена видимост да </w:t>
      </w:r>
      <w:proofErr w:type="spellStart"/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упра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- </w:t>
      </w:r>
      <w:proofErr w:type="spellStart"/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вля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ва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ИЕПС с включени светлини;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  <w:t xml:space="preserve">3.4.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се движи с изправна спирачна си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стема на управляваното ИЕПС;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  <w:t xml:space="preserve">3.5.   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ползва каска, ако е на възраст до 18 години.</w:t>
      </w:r>
    </w:p>
    <w:p w:rsidR="00B310BD" w:rsidRPr="008C35D6" w:rsidRDefault="00B310BD" w:rsidP="00B310BD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</w:p>
    <w:p w:rsidR="00454FFB" w:rsidRPr="00B310BD" w:rsidRDefault="00454FFB" w:rsidP="00454FFB">
      <w:pPr>
        <w:shd w:val="clear" w:color="auto" w:fill="F7F7F7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bg-BG"/>
        </w:rPr>
        <w:drawing>
          <wp:inline distT="0" distB="0" distL="0" distR="0" wp14:anchorId="686B0C38">
            <wp:extent cx="323850" cy="478990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8" cy="485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5345" w:rsidRPr="00B31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Използвайте винаги предпазна каска, когато управлявате електрическа тротинетка или велосипед – това може да спаси Вашия живот!</w:t>
      </w:r>
    </w:p>
    <w:p w:rsidR="00454FFB" w:rsidRPr="00454FFB" w:rsidRDefault="00454FFB" w:rsidP="00454FF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C9627B" w:rsidRPr="00454FFB" w:rsidRDefault="00AB5345" w:rsidP="00454FF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bg-BG"/>
        </w:rPr>
      </w:pPr>
      <w:r w:rsidRPr="00454F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bg-BG"/>
        </w:rPr>
        <w:t>Забрани</w:t>
      </w:r>
    </w:p>
    <w:p w:rsidR="00454FFB" w:rsidRDefault="00AB5345" w:rsidP="00454F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На водача на ИЕПС е забранено: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Да се движи по пътища и улици, на които максимално разрешената скорост за движение е над 50 </w:t>
      </w:r>
      <w:proofErr w:type="spellStart"/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km</w:t>
      </w:r>
      <w:proofErr w:type="spellEnd"/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/h; ограничението не се прилага за улици с изградена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велосипедна инфраструктура;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се движи в зони, обозначени с пътен знак В9 – „Забранено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е влизането на велосипеди“;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Да се движи по улици, обозначени с пътен знак Г13 – „Пътна лента или платно за движение само на превозни 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средства от редовните линии“;</w:t>
      </w:r>
    </w:p>
    <w:p w:rsidR="00454FFB" w:rsidRP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Да развива скорост, по-висока от 25 </w:t>
      </w:r>
      <w:proofErr w:type="spellStart"/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km</w:t>
      </w:r>
      <w:proofErr w:type="spellEnd"/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/h;</w:t>
      </w:r>
    </w:p>
    <w:p w:rsidR="00454FFB" w:rsidRDefault="00454FFB" w:rsidP="00454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bg-BG"/>
        </w:rPr>
        <w:drawing>
          <wp:inline distT="0" distB="0" distL="0" distR="0" wp14:anchorId="5D79DD0F">
            <wp:extent cx="1524000" cy="1524000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bg-BG"/>
        </w:rPr>
        <w:drawing>
          <wp:inline distT="0" distB="0" distL="0" distR="0" wp14:anchorId="2260AF9D">
            <wp:extent cx="1560830" cy="1560830"/>
            <wp:effectExtent l="0" t="0" r="1270" b="127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FFB" w:rsidRDefault="00454FFB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превозва други лица;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се движи успоредно до друго ИЕПС или двуколесно път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но превозно средство;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lastRenderedPageBreak/>
        <w:t>Да управлява превозното средство, бе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з да държи кормилото с ръка;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се движи в непосредствена близост до друго пътно превозно средс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тво или да се държи за него;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превозва, тегли или тласка предмети, които пречат на управлението на превозното средство или създават опасност за друг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ите участници в движението;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управлява превозното средство по площите, предн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азначени само за пешеходци;</w:t>
      </w:r>
    </w:p>
    <w:p w:rsidR="00454FFB" w:rsidRDefault="00AB5345" w:rsidP="00454FFB">
      <w:pPr>
        <w:pStyle w:val="a5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 използва мобилен телефо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н при управлението на ИЕПС.</w:t>
      </w:r>
    </w:p>
    <w:p w:rsidR="00AB5345" w:rsidRPr="00454FFB" w:rsidRDefault="00AB5345" w:rsidP="00454FFB">
      <w:pPr>
        <w:pStyle w:val="a5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Тегленето на ИЕПС и използването им за теглене;</w:t>
      </w:r>
    </w:p>
    <w:p w:rsidR="00AB5345" w:rsidRPr="008C35D6" w:rsidRDefault="00454FFB" w:rsidP="00B310B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                                 </w:t>
      </w:r>
      <w:bookmarkStart w:id="0" w:name="_GoBack"/>
      <w:r w:rsidR="00AB5345" w:rsidRPr="008C35D6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bg-BG"/>
        </w:rPr>
        <w:drawing>
          <wp:inline distT="0" distB="0" distL="0" distR="0" wp14:anchorId="686EEFE1" wp14:editId="39313EAF">
            <wp:extent cx="2571750" cy="1714500"/>
            <wp:effectExtent l="0" t="0" r="0" b="0"/>
            <wp:docPr id="4" name="Картина 4" descr="https://www.sars.gov.bg/wp-content/uploads/2020/10/girls-5561324_1920-wrong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ars.gov.bg/wp-content/uploads/2020/10/girls-5561324_1920-wrong-300x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94" cy="17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4FFB" w:rsidRPr="00454FFB" w:rsidRDefault="00454FFB" w:rsidP="00454FFB">
      <w:pPr>
        <w:shd w:val="clear" w:color="auto" w:fill="F7F7F7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bg-BG"/>
        </w:rPr>
        <w:drawing>
          <wp:inline distT="0" distB="0" distL="0" distR="0" wp14:anchorId="49FF4736">
            <wp:extent cx="323215" cy="481330"/>
            <wp:effectExtent l="0" t="0" r="635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5345" w:rsidRPr="008C3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Електрическата тротинетка е средство за придвижване, не за забавление! Не давайте на детето си да управлява подобно превозно средство преди да навърши необходимата възраст!</w:t>
      </w:r>
    </w:p>
    <w:p w:rsidR="00454FFB" w:rsidRDefault="00454FFB" w:rsidP="00B310B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54FFB" w:rsidRDefault="00AB5345" w:rsidP="00454FF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Минималната възраст на водача за управление на ИЕПС е:</w:t>
      </w:r>
    </w:p>
    <w:p w:rsidR="00454FFB" w:rsidRP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Шестнадесет години – по велосипедна инфраструктура и по пътища и улици с максимално р</w:t>
      </w:r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азрешена скорост до 50 </w:t>
      </w:r>
      <w:proofErr w:type="spellStart"/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km</w:t>
      </w:r>
      <w:proofErr w:type="spellEnd"/>
      <w:r w:rsid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/h;</w:t>
      </w:r>
    </w:p>
    <w:p w:rsidR="00183482" w:rsidRPr="00454FFB" w:rsidRDefault="00AB5345" w:rsidP="00454FFB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4FFB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Четиринадесет години – само по велосипедни алеи.</w:t>
      </w:r>
    </w:p>
    <w:p w:rsidR="00AB5345" w:rsidRPr="00454FFB" w:rsidRDefault="00AB5345" w:rsidP="00454FF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bg-BG"/>
        </w:rPr>
      </w:pPr>
      <w:r w:rsidRPr="00454FFB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bg-BG"/>
        </w:rPr>
        <w:t>Наказания</w:t>
      </w:r>
    </w:p>
    <w:p w:rsidR="00454FFB" w:rsidRDefault="00454FFB" w:rsidP="00454FF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 xml:space="preserve">       </w:t>
      </w:r>
      <w:r w:rsidR="00AB5345" w:rsidRPr="008C35D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Санкциите за неспазване на правилата са съответно 10 и 50 лв. – в зависимост от тежестта на нарушението.</w:t>
      </w:r>
    </w:p>
    <w:p w:rsidR="00AB5345" w:rsidRPr="00454FFB" w:rsidRDefault="00454FFB" w:rsidP="00454FF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bg-BG"/>
        </w:rPr>
        <w:drawing>
          <wp:inline distT="0" distB="0" distL="0" distR="0" wp14:anchorId="0163EE22" wp14:editId="71B34246">
            <wp:extent cx="323715" cy="478790"/>
            <wp:effectExtent l="0" t="0" r="635" b="0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8" cy="4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5345" w:rsidRPr="008C3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Не забравяйте: тези правила са регламентирани, за Ваша безопасност и за тази на другите участници в движението. Бъдете отговорни!</w:t>
      </w:r>
    </w:p>
    <w:p w:rsidR="00600799" w:rsidRPr="008C35D6" w:rsidRDefault="00600799" w:rsidP="00B310BD">
      <w:pPr>
        <w:tabs>
          <w:tab w:val="left" w:pos="28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00799" w:rsidRPr="008C35D6" w:rsidSect="00454FF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46E9C"/>
    <w:multiLevelType w:val="multilevel"/>
    <w:tmpl w:val="FD9867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70F06FFE"/>
    <w:multiLevelType w:val="hybridMultilevel"/>
    <w:tmpl w:val="8FD44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FE"/>
    <w:rsid w:val="000D45A3"/>
    <w:rsid w:val="00183482"/>
    <w:rsid w:val="001D4017"/>
    <w:rsid w:val="003C7840"/>
    <w:rsid w:val="00454FFB"/>
    <w:rsid w:val="00600799"/>
    <w:rsid w:val="00724DFE"/>
    <w:rsid w:val="007C6B19"/>
    <w:rsid w:val="008334FA"/>
    <w:rsid w:val="008C35D6"/>
    <w:rsid w:val="008E6351"/>
    <w:rsid w:val="00A34DDF"/>
    <w:rsid w:val="00AB5345"/>
    <w:rsid w:val="00B158FC"/>
    <w:rsid w:val="00B310BD"/>
    <w:rsid w:val="00C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DAA9E-6803-4166-A977-F2407CB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5A3"/>
    <w:rPr>
      <w:b/>
      <w:bCs/>
    </w:rPr>
  </w:style>
  <w:style w:type="paragraph" w:styleId="a4">
    <w:name w:val="Normal (Web)"/>
    <w:basedOn w:val="a"/>
    <w:uiPriority w:val="99"/>
    <w:semiHidden/>
    <w:unhideWhenUsed/>
    <w:rsid w:val="007C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1834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3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9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92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1895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915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819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040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SOU-31</dc:creator>
  <cp:keywords/>
  <dc:description/>
  <cp:lastModifiedBy>sekretar</cp:lastModifiedBy>
  <cp:revision>2</cp:revision>
  <cp:lastPrinted>2022-06-10T09:46:00Z</cp:lastPrinted>
  <dcterms:created xsi:type="dcterms:W3CDTF">2022-06-10T11:25:00Z</dcterms:created>
  <dcterms:modified xsi:type="dcterms:W3CDTF">2022-06-10T11:25:00Z</dcterms:modified>
</cp:coreProperties>
</file>