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1F83" w14:textId="5B1A278B" w:rsidR="00BC5A19" w:rsidRDefault="00B22256" w:rsidP="00BC5A19">
      <w:pPr>
        <w:tabs>
          <w:tab w:val="left" w:pos="4536"/>
        </w:tabs>
        <w:spacing w:line="360" w:lineRule="auto"/>
        <w:rPr>
          <w:b/>
          <w:lang w:val="bg-BG"/>
        </w:rPr>
      </w:pPr>
      <w:bookmarkStart w:id="0" w:name="_GoBack"/>
      <w:r>
        <w:rPr>
          <w:noProof/>
          <w:lang w:val="bg-BG" w:eastAsia="bg-BG"/>
        </w:rPr>
        <w:drawing>
          <wp:inline distT="0" distB="0" distL="0" distR="0" wp14:anchorId="156BDE95" wp14:editId="7D4BAC74">
            <wp:extent cx="5939790" cy="59397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E3E12" w:rsidRPr="006D0DBF">
        <w:rPr>
          <w:b/>
          <w:bCs/>
          <w:lang w:val="bg-BG" w:eastAsia="bg-BG"/>
        </w:rPr>
        <w:tab/>
      </w:r>
      <w:r w:rsidR="00FE3E12"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lastRenderedPageBreak/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218C07DA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C70C04" w:rsidRPr="00C70C04">
        <w:rPr>
          <w:bCs/>
          <w:lang w:val="bg-BG" w:eastAsia="bg-BG"/>
        </w:rPr>
        <w:t>28,40 лв.</w:t>
      </w:r>
      <w:r w:rsidR="007C08E1">
        <w:rPr>
          <w:bCs/>
          <w:lang w:val="bg-BG" w:eastAsia="bg-BG"/>
        </w:rPr>
        <w:t xml:space="preserve"> (м. май 2023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2735E1" w:rsidRPr="00026A5F">
          <w:rPr>
            <w:rStyle w:val="a9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10" w:history="1">
        <w:r w:rsidR="00026A5F" w:rsidRPr="00026A5F">
          <w:rPr>
            <w:rStyle w:val="a9"/>
            <w:bCs/>
            <w:lang w:val="bg-BG" w:eastAsia="bg-BG"/>
          </w:rPr>
          <w:t>здравноосигурител</w:t>
        </w:r>
        <w:r w:rsidR="002C620A">
          <w:rPr>
            <w:rStyle w:val="a9"/>
            <w:bCs/>
            <w:lang w:val="bg-BG" w:eastAsia="bg-BG"/>
          </w:rPr>
          <w:t>ния</w:t>
        </w:r>
        <w:r w:rsidR="00026A5F" w:rsidRPr="00026A5F">
          <w:rPr>
            <w:rStyle w:val="a9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777777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2023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1" w:history="1">
        <w:r w:rsidR="006059D2" w:rsidRPr="00EE0045">
          <w:rPr>
            <w:rStyle w:val="a9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9A6FA3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a9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9A6FA3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3" w:history="1">
        <w:r w:rsidR="00547BD9" w:rsidRPr="006059D2">
          <w:rPr>
            <w:rStyle w:val="a9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ad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lastRenderedPageBreak/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4" w:history="1">
        <w:r w:rsidR="006059D2" w:rsidRPr="006059D2">
          <w:rPr>
            <w:rStyle w:val="a9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5" w:history="1">
        <w:r w:rsidR="00F44C6E" w:rsidRPr="006059D2">
          <w:rPr>
            <w:rStyle w:val="a9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6" w:history="1">
        <w:r w:rsidR="00F44C6E" w:rsidRPr="006059D2">
          <w:rPr>
            <w:rStyle w:val="a9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a9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7" w:history="1">
        <w:r w:rsidR="00F44C6E" w:rsidRPr="006059D2">
          <w:rPr>
            <w:rStyle w:val="a9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a9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8" w:history="1">
        <w:r w:rsidR="00F44C6E" w:rsidRPr="00BF42A1">
          <w:rPr>
            <w:rStyle w:val="a9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9A6FA3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9" w:history="1">
        <w:r w:rsidR="0091194E" w:rsidRPr="005014F5">
          <w:rPr>
            <w:rStyle w:val="a9"/>
          </w:rPr>
          <w:t>Facebook</w:t>
        </w:r>
      </w:hyperlink>
    </w:p>
    <w:p w14:paraId="40ECDE52" w14:textId="77777777" w:rsidR="00F0305A" w:rsidRDefault="009A6FA3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a9"/>
            <w:lang w:val="en-US"/>
          </w:rPr>
          <w:t>Twitter</w:t>
        </w:r>
      </w:hyperlink>
    </w:p>
    <w:p w14:paraId="5A19C103" w14:textId="77777777" w:rsidR="00F0305A" w:rsidRDefault="009A6FA3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a9"/>
            <w:lang w:val="en-US"/>
          </w:rPr>
          <w:t>LinkedIn</w:t>
        </w:r>
      </w:hyperlink>
    </w:p>
    <w:p w14:paraId="290E6609" w14:textId="165BA5E8" w:rsidR="00F0305A" w:rsidRDefault="009A6FA3" w:rsidP="002E71D5">
      <w:pPr>
        <w:tabs>
          <w:tab w:val="left" w:pos="5733"/>
        </w:tabs>
        <w:spacing w:line="360" w:lineRule="auto"/>
        <w:rPr>
          <w:rStyle w:val="a9"/>
          <w:lang w:val="en-US"/>
        </w:rPr>
      </w:pPr>
      <w:hyperlink r:id="rId22" w:history="1">
        <w:r w:rsidR="00F0305A" w:rsidRPr="00F0305A">
          <w:rPr>
            <w:rStyle w:val="a9"/>
            <w:lang w:val="en-US"/>
          </w:rPr>
          <w:t>YouTube</w:t>
        </w:r>
      </w:hyperlink>
    </w:p>
    <w:p w14:paraId="54F86B74" w14:textId="593F277E" w:rsidR="001E444E" w:rsidRDefault="001E444E" w:rsidP="002E71D5">
      <w:pPr>
        <w:tabs>
          <w:tab w:val="left" w:pos="5733"/>
        </w:tabs>
        <w:spacing w:line="360" w:lineRule="auto"/>
        <w:rPr>
          <w:rStyle w:val="a9"/>
          <w:lang w:val="en-US"/>
        </w:rPr>
      </w:pPr>
    </w:p>
    <w:p w14:paraId="66DAEB42" w14:textId="77777777" w:rsidR="001E444E" w:rsidRPr="005014F5" w:rsidRDefault="001E444E" w:rsidP="002E71D5">
      <w:pPr>
        <w:tabs>
          <w:tab w:val="left" w:pos="5733"/>
        </w:tabs>
        <w:spacing w:line="360" w:lineRule="auto"/>
        <w:rPr>
          <w:lang w:val="en-US"/>
        </w:rPr>
      </w:pPr>
    </w:p>
    <w:p w14:paraId="7E9EEC6C" w14:textId="7842241D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448B9828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B19D" w14:textId="77777777" w:rsidR="009A6FA3" w:rsidRDefault="009A6FA3">
      <w:r>
        <w:separator/>
      </w:r>
    </w:p>
  </w:endnote>
  <w:endnote w:type="continuationSeparator" w:id="0">
    <w:p w14:paraId="5334402F" w14:textId="77777777" w:rsidR="009A6FA3" w:rsidRDefault="009A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ECB65" w14:textId="77777777" w:rsidR="00CC20F7" w:rsidRPr="00BB726D" w:rsidRDefault="00CC20F7" w:rsidP="00CC20F7">
    <w:pPr>
      <w:rPr>
        <w:i/>
        <w:sz w:val="14"/>
      </w:rPr>
    </w:pPr>
    <w:r w:rsidRPr="00BB726D">
      <w:rPr>
        <w:i/>
        <w:sz w:val="14"/>
      </w:rPr>
      <w:t>ЦУ на НАП  2022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 xml:space="preserve">1 „Публична информация“ - TLP-WHITE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 xml:space="preserve">Страница.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от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 xml:space="preserve">2 „Вътрешно ползване“ -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 xml:space="preserve">3 „Ограничено ползване“ -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„Конфиденциално“ - TLP-RED</w:t>
    </w:r>
  </w:p>
  <w:p w14:paraId="59C36794" w14:textId="77777777" w:rsidR="00CC20F7" w:rsidRDefault="00CC20F7" w:rsidP="00CC20F7">
    <w:pPr>
      <w:pStyle w:val="a6"/>
      <w:rPr>
        <w:lang w:val="bg-BG"/>
      </w:rPr>
    </w:pPr>
  </w:p>
  <w:p w14:paraId="38697467" w14:textId="77777777" w:rsidR="00CC20F7" w:rsidRDefault="00CC2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E4F3" w14:textId="794685E8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B32E43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B32E43">
      <w:rPr>
        <w:i/>
        <w:noProof/>
        <w:sz w:val="14"/>
        <w:lang w:val="bg-BG"/>
      </w:rPr>
      <w:t>3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a6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EF6B0" w14:textId="10DC60E8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A821D3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A821D3">
      <w:rPr>
        <w:i/>
        <w:noProof/>
        <w:sz w:val="14"/>
        <w:lang w:val="bg-BG"/>
      </w:rPr>
      <w:t>3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1768D" w14:textId="77777777" w:rsidR="009A6FA3" w:rsidRDefault="009A6FA3">
      <w:r>
        <w:separator/>
      </w:r>
    </w:p>
  </w:footnote>
  <w:footnote w:type="continuationSeparator" w:id="0">
    <w:p w14:paraId="37059124" w14:textId="77777777" w:rsidR="009A6FA3" w:rsidRDefault="009A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44E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4BB7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5B33"/>
    <w:rsid w:val="009760DE"/>
    <w:rsid w:val="00976A0A"/>
    <w:rsid w:val="00977D2E"/>
    <w:rsid w:val="00986FFC"/>
    <w:rsid w:val="0099445C"/>
    <w:rsid w:val="009A24D8"/>
    <w:rsid w:val="009A3C94"/>
    <w:rsid w:val="009A6FA3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821D3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256"/>
    <w:rsid w:val="00B22D6E"/>
    <w:rsid w:val="00B24E7D"/>
    <w:rsid w:val="00B25813"/>
    <w:rsid w:val="00B25B75"/>
    <w:rsid w:val="00B301FF"/>
    <w:rsid w:val="00B32E43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1557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2">
    <w:name w:val="heading 2"/>
    <w:basedOn w:val="a"/>
    <w:next w:val="a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bg-BG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a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a7">
    <w:name w:val="Balloon Text"/>
    <w:basedOn w:val="a"/>
    <w:link w:val="a8"/>
    <w:rsid w:val="00D43D6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Горен колонтитул Знак"/>
    <w:link w:val="a4"/>
    <w:uiPriority w:val="99"/>
    <w:rsid w:val="00CC20F7"/>
    <w:rPr>
      <w:sz w:val="24"/>
      <w:szCs w:val="24"/>
      <w:lang w:val="en-GB" w:eastAsia="en-US"/>
    </w:rPr>
  </w:style>
  <w:style w:type="character" w:styleId="a9">
    <w:name w:val="Hyperlink"/>
    <w:basedOn w:val="a0"/>
    <w:uiPriority w:val="99"/>
    <w:unhideWhenUsed/>
    <w:rsid w:val="002978AE"/>
    <w:rPr>
      <w:color w:val="0000FF"/>
      <w:u w:val="single"/>
    </w:rPr>
  </w:style>
  <w:style w:type="table" w:styleId="aa">
    <w:name w:val="Table Grid"/>
    <w:basedOn w:val="a1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ac">
    <w:name w:val="Основен текст Знак"/>
    <w:basedOn w:val="a0"/>
    <w:link w:val="ab"/>
    <w:uiPriority w:val="99"/>
    <w:rsid w:val="00C1428B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a1"/>
    <w:next w:val="aa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AD5141"/>
    <w:rPr>
      <w:bCs/>
      <w:sz w:val="20"/>
      <w:szCs w:val="20"/>
      <w:lang w:val="bg-BG" w:eastAsia="bg-BG"/>
    </w:rPr>
  </w:style>
  <w:style w:type="character" w:customStyle="1" w:styleId="af">
    <w:name w:val="Текст под линия Знак"/>
    <w:basedOn w:val="a0"/>
    <w:link w:val="ae"/>
    <w:uiPriority w:val="99"/>
    <w:rsid w:val="00AD5141"/>
    <w:rPr>
      <w:bCs/>
    </w:rPr>
  </w:style>
  <w:style w:type="character" w:styleId="af0">
    <w:name w:val="footnote reference"/>
    <w:uiPriority w:val="99"/>
    <w:rsid w:val="00AD5141"/>
    <w:rPr>
      <w:vertAlign w:val="superscript"/>
    </w:rPr>
  </w:style>
  <w:style w:type="character" w:styleId="af1">
    <w:name w:val="FollowedHyperlink"/>
    <w:basedOn w:val="a0"/>
    <w:rsid w:val="00F17050"/>
    <w:rPr>
      <w:color w:val="954F72" w:themeColor="followedHyperlink"/>
      <w:u w:val="single"/>
    </w:rPr>
  </w:style>
  <w:style w:type="character" w:styleId="af2">
    <w:name w:val="annotation reference"/>
    <w:basedOn w:val="a0"/>
    <w:rsid w:val="003608DA"/>
    <w:rPr>
      <w:sz w:val="16"/>
      <w:szCs w:val="16"/>
    </w:rPr>
  </w:style>
  <w:style w:type="paragraph" w:styleId="af3">
    <w:name w:val="annotation text"/>
    <w:basedOn w:val="a"/>
    <w:link w:val="af4"/>
    <w:rsid w:val="003608DA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3608DA"/>
    <w:rPr>
      <w:lang w:val="en-GB" w:eastAsia="en-US"/>
    </w:rPr>
  </w:style>
  <w:style w:type="paragraph" w:styleId="af5">
    <w:name w:val="annotation subject"/>
    <w:basedOn w:val="af3"/>
    <w:next w:val="af3"/>
    <w:link w:val="af6"/>
    <w:rsid w:val="003608DA"/>
    <w:rPr>
      <w:b/>
      <w:bCs/>
    </w:rPr>
  </w:style>
  <w:style w:type="character" w:customStyle="1" w:styleId="af6">
    <w:name w:val="Предмет на коментар Знак"/>
    <w:basedOn w:val="af4"/>
    <w:link w:val="af5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nra.bg/details/liabilities-payment" TargetMode="External"/><Relationship Id="rId18" Type="http://schemas.openxmlformats.org/officeDocument/2006/relationships/hyperlink" Target="https://portal.nra.bg/details/health-insu-statu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national-revenue-agency-of-the-republic-of-bulgaria-official-pag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dec7" TargetMode="External"/><Relationship Id="rId17" Type="http://schemas.openxmlformats.org/officeDocument/2006/relationships/hyperlink" Target="https://portal.nra.bg/details/health-calculator-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ra.bg/wps/portal/nra/documents/insurance/naredba.13/1ecfced0-e85d-4ef3-a9ca-aeb0821743ee" TargetMode="External"/><Relationship Id="rId20" Type="http://schemas.openxmlformats.org/officeDocument/2006/relationships/hyperlink" Target="https://twitter.com/NRA_B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uslugi/deklarirane-na-zravno-osigurqvane-za-sobstvena-smetka-obrazec-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ortal.nra.bg/details/health-calculator-2" TargetMode="External"/><Relationship Id="rId19" Type="http://schemas.openxmlformats.org/officeDocument/2006/relationships/hyperlink" Target="https://www.facebook.com/NationalRevenueAgen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a.bg/wps/portal/nra/osiguryavane/zdravno-osiguryavane/bezrabotni" TargetMode="External"/><Relationship Id="rId14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22" Type="http://schemas.openxmlformats.org/officeDocument/2006/relationships/hyperlink" Target="https://www.youtube.com/@nrachannel257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4D56-2D88-47EB-92DE-E4B37A56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MF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sekretar</cp:lastModifiedBy>
  <cp:revision>2</cp:revision>
  <cp:lastPrinted>2023-02-21T08:13:00Z</cp:lastPrinted>
  <dcterms:created xsi:type="dcterms:W3CDTF">2023-05-23T06:26:00Z</dcterms:created>
  <dcterms:modified xsi:type="dcterms:W3CDTF">2023-05-23T06:26:00Z</dcterms:modified>
</cp:coreProperties>
</file>