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3E333" w14:textId="7982C0ED" w:rsidR="00653A77" w:rsidRPr="000A22AC" w:rsidRDefault="00653A77" w:rsidP="000A22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Училищния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STEM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изграден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направление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Природни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22AC">
        <w:rPr>
          <w:rFonts w:ascii="Times New Roman" w:hAnsi="Times New Roman" w:cs="Times New Roman"/>
          <w:sz w:val="24"/>
          <w:szCs w:val="24"/>
        </w:rPr>
        <w:t>науки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>“ с</w:t>
      </w:r>
      <w:proofErr w:type="gram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обща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площ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70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. </w:t>
      </w:r>
      <w:r w:rsidRPr="000A22AC">
        <w:rPr>
          <w:rFonts w:ascii="Times New Roman" w:hAnsi="Times New Roman" w:cs="Times New Roman"/>
          <w:sz w:val="24"/>
          <w:szCs w:val="24"/>
          <w:lang w:val="bg-BG"/>
        </w:rPr>
        <w:t xml:space="preserve">като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високотехнологично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оборудван</w:t>
      </w:r>
      <w:proofErr w:type="spellEnd"/>
      <w:r w:rsidRPr="000A22AC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изследователск</w:t>
      </w:r>
      <w:proofErr w:type="spellEnd"/>
      <w:r w:rsidRPr="000A22AC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лаборатори</w:t>
      </w:r>
      <w:proofErr w:type="spellEnd"/>
      <w:r w:rsidRPr="000A22AC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0A22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Изгражд</w:t>
      </w:r>
      <w:r w:rsidRPr="000A22AC">
        <w:rPr>
          <w:rFonts w:ascii="Times New Roman" w:hAnsi="Times New Roman" w:cs="Times New Roman"/>
          <w:sz w:val="24"/>
          <w:szCs w:val="24"/>
          <w:lang w:val="bg-BG"/>
        </w:rPr>
        <w:t>ената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училищната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STEM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r w:rsidRPr="000A22AC">
        <w:rPr>
          <w:rFonts w:ascii="Times New Roman" w:hAnsi="Times New Roman" w:cs="Times New Roman"/>
          <w:sz w:val="24"/>
          <w:szCs w:val="24"/>
          <w:lang w:val="bg-BG"/>
        </w:rPr>
        <w:t>дава</w:t>
      </w:r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възможност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22AC">
        <w:rPr>
          <w:rFonts w:ascii="Times New Roman" w:hAnsi="Times New Roman" w:cs="Times New Roman"/>
          <w:sz w:val="24"/>
          <w:szCs w:val="24"/>
        </w:rPr>
        <w:t>учителите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осъществяват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междупредметна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интеграция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посоченото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направление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проектно-базирано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интегрирано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преподаване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Мултидисциплинарни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уроци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разглеждат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една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съща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тема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призмата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няколко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различни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учебни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дисциплини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Създадените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условия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доприн</w:t>
      </w:r>
      <w:r w:rsidRPr="000A22AC">
        <w:rPr>
          <w:rFonts w:ascii="Times New Roman" w:hAnsi="Times New Roman" w:cs="Times New Roman"/>
          <w:sz w:val="24"/>
          <w:szCs w:val="24"/>
          <w:lang w:val="bg-BG"/>
        </w:rPr>
        <w:t>асят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придобиване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опит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решаването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отделни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реални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развиване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идеи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използвайки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изследователския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подход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A22AC">
        <w:rPr>
          <w:rFonts w:ascii="Times New Roman" w:hAnsi="Times New Roman" w:cs="Times New Roman"/>
          <w:sz w:val="24"/>
          <w:szCs w:val="24"/>
        </w:rPr>
        <w:t>Пространството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 е</w:t>
      </w:r>
      <w:proofErr w:type="gram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удобно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творческа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дискусия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учене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преживяване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екипна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насърч</w:t>
      </w:r>
      <w:proofErr w:type="spellEnd"/>
      <w:r w:rsidRPr="000A22AC">
        <w:rPr>
          <w:rFonts w:ascii="Times New Roman" w:hAnsi="Times New Roman" w:cs="Times New Roman"/>
          <w:sz w:val="24"/>
          <w:szCs w:val="24"/>
          <w:lang w:val="bg-BG"/>
        </w:rPr>
        <w:t>ава</w:t>
      </w:r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учениците</w:t>
      </w:r>
      <w:proofErr w:type="spellEnd"/>
      <w:r w:rsidRPr="000A22AC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r w:rsidRPr="000A22AC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разви</w:t>
      </w:r>
      <w:proofErr w:type="spellEnd"/>
      <w:r w:rsidRPr="000A22AC">
        <w:rPr>
          <w:rFonts w:ascii="Times New Roman" w:hAnsi="Times New Roman" w:cs="Times New Roman"/>
          <w:sz w:val="24"/>
          <w:szCs w:val="24"/>
          <w:lang w:val="bg-BG"/>
        </w:rPr>
        <w:t>ват</w:t>
      </w:r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допълнителни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дигитални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умения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Целта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proofErr w:type="gramStart"/>
      <w:r w:rsidRPr="000A22A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накара</w:t>
      </w:r>
      <w:proofErr w:type="spellEnd"/>
      <w:proofErr w:type="gram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r w:rsidRPr="000A22AC">
        <w:rPr>
          <w:rFonts w:ascii="Times New Roman" w:hAnsi="Times New Roman" w:cs="Times New Roman"/>
          <w:sz w:val="24"/>
          <w:szCs w:val="24"/>
          <w:lang w:val="bg-BG"/>
        </w:rPr>
        <w:t xml:space="preserve">учениците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влязат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ролята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изследователи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открият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връзката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теорията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практиката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. </w:t>
      </w:r>
      <w:r w:rsidRPr="000A22AC">
        <w:rPr>
          <w:rFonts w:ascii="Times New Roman" w:hAnsi="Times New Roman" w:cs="Times New Roman"/>
          <w:sz w:val="24"/>
          <w:szCs w:val="24"/>
          <w:lang w:val="bg-BG"/>
        </w:rPr>
        <w:t>Ф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изическата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 w:rsidRPr="000A22AC">
        <w:rPr>
          <w:rFonts w:ascii="Times New Roman" w:hAnsi="Times New Roman" w:cs="Times New Roman"/>
          <w:sz w:val="24"/>
          <w:szCs w:val="24"/>
          <w:lang w:val="bg-BG"/>
        </w:rPr>
        <w:t xml:space="preserve"> е обновена с </w:t>
      </w:r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удобни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модулни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мебели</w:t>
      </w:r>
      <w:proofErr w:type="spellEnd"/>
      <w:r w:rsidRPr="000A22AC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закуп</w:t>
      </w:r>
      <w:r w:rsidRPr="000A22AC">
        <w:rPr>
          <w:rFonts w:ascii="Times New Roman" w:hAnsi="Times New Roman" w:cs="Times New Roman"/>
          <w:sz w:val="24"/>
          <w:szCs w:val="24"/>
          <w:lang w:val="bg-BG"/>
        </w:rPr>
        <w:t>ена</w:t>
      </w:r>
      <w:proofErr w:type="spellEnd"/>
      <w:r w:rsidRPr="000A22AC">
        <w:rPr>
          <w:rFonts w:ascii="Times New Roman" w:hAnsi="Times New Roman" w:cs="Times New Roman"/>
          <w:sz w:val="24"/>
          <w:szCs w:val="24"/>
          <w:lang w:val="bg-BG"/>
        </w:rPr>
        <w:t xml:space="preserve"> е</w:t>
      </w:r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модерна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техника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оборудване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насочени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STEM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обучението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>.</w:t>
      </w:r>
    </w:p>
    <w:p w14:paraId="681FDDE9" w14:textId="036D2E6C" w:rsidR="00653A77" w:rsidRPr="000A22AC" w:rsidRDefault="00653A77" w:rsidP="000A22AC">
      <w:pPr>
        <w:jc w:val="both"/>
        <w:rPr>
          <w:rFonts w:ascii="Times New Roman" w:hAnsi="Times New Roman" w:cs="Times New Roman"/>
          <w:sz w:val="24"/>
          <w:szCs w:val="24"/>
        </w:rPr>
      </w:pPr>
      <w:r w:rsidRPr="000A22AC">
        <w:rPr>
          <w:rFonts w:ascii="Times New Roman" w:hAnsi="Times New Roman" w:cs="Times New Roman"/>
          <w:sz w:val="24"/>
          <w:szCs w:val="24"/>
          <w:lang w:val="bg-BG"/>
        </w:rPr>
        <w:t>Д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ейността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STEM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центъра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училището</w:t>
      </w:r>
      <w:proofErr w:type="spellEnd"/>
      <w:r w:rsidRPr="000A22AC">
        <w:rPr>
          <w:rFonts w:ascii="Times New Roman" w:hAnsi="Times New Roman" w:cs="Times New Roman"/>
          <w:sz w:val="24"/>
          <w:szCs w:val="24"/>
          <w:lang w:val="bg-BG"/>
        </w:rPr>
        <w:t xml:space="preserve"> е насочена към предметите-</w:t>
      </w:r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r w:rsidRPr="000A22AC">
        <w:rPr>
          <w:rFonts w:ascii="Times New Roman" w:hAnsi="Times New Roman" w:cs="Times New Roman"/>
          <w:sz w:val="24"/>
          <w:szCs w:val="24"/>
          <w:lang w:val="bg-BG"/>
        </w:rPr>
        <w:t>м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атематика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, </w:t>
      </w:r>
      <w:r w:rsidRPr="000A22AC">
        <w:rPr>
          <w:rFonts w:ascii="Times New Roman" w:hAnsi="Times New Roman" w:cs="Times New Roman"/>
          <w:sz w:val="24"/>
          <w:szCs w:val="24"/>
          <w:lang w:val="bg-BG"/>
        </w:rPr>
        <w:t>и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нформационни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, </w:t>
      </w:r>
      <w:r w:rsidRPr="000A22AC">
        <w:rPr>
          <w:rFonts w:ascii="Times New Roman" w:hAnsi="Times New Roman" w:cs="Times New Roman"/>
          <w:sz w:val="24"/>
          <w:szCs w:val="24"/>
          <w:lang w:val="bg-BG"/>
        </w:rPr>
        <w:t>б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иология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здравно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химия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опазване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околната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, </w:t>
      </w:r>
      <w:r w:rsidRPr="000A22AC">
        <w:rPr>
          <w:rFonts w:ascii="Times New Roman" w:hAnsi="Times New Roman" w:cs="Times New Roman"/>
          <w:sz w:val="24"/>
          <w:szCs w:val="24"/>
          <w:lang w:val="bg-BG"/>
        </w:rPr>
        <w:t>ч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овекът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природата</w:t>
      </w:r>
      <w:proofErr w:type="spellEnd"/>
      <w:r w:rsidRPr="000A22AC">
        <w:rPr>
          <w:rFonts w:ascii="Times New Roman" w:hAnsi="Times New Roman" w:cs="Times New Roman"/>
          <w:sz w:val="24"/>
          <w:szCs w:val="24"/>
          <w:lang w:val="bg-BG"/>
        </w:rPr>
        <w:t xml:space="preserve"> - и</w:t>
      </w:r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избрани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база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значимостта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учебния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съчетаването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технология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инженерство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99A3C0" w14:textId="2AEEA437" w:rsidR="002A236C" w:rsidRPr="000A22AC" w:rsidRDefault="00653A77" w:rsidP="000A22A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r w:rsidRPr="000A22AC">
        <w:rPr>
          <w:rFonts w:ascii="Times New Roman" w:hAnsi="Times New Roman" w:cs="Times New Roman"/>
          <w:sz w:val="24"/>
          <w:szCs w:val="24"/>
          <w:lang w:val="bg-BG"/>
        </w:rPr>
        <w:t>са</w:t>
      </w:r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изградени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и 3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високотехнологични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оборудвани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свързани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класни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стаи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(ВОСКС),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r w:rsidRPr="000A22AC">
        <w:rPr>
          <w:rFonts w:ascii="Times New Roman" w:hAnsi="Times New Roman" w:cs="Times New Roman"/>
          <w:sz w:val="24"/>
          <w:szCs w:val="24"/>
          <w:lang w:val="bg-BG"/>
        </w:rPr>
        <w:t>са</w:t>
      </w:r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закуп</w:t>
      </w:r>
      <w:r w:rsidRPr="000A22AC">
        <w:rPr>
          <w:rFonts w:ascii="Times New Roman" w:hAnsi="Times New Roman" w:cs="Times New Roman"/>
          <w:sz w:val="24"/>
          <w:szCs w:val="24"/>
          <w:lang w:val="bg-BG"/>
        </w:rPr>
        <w:t>ени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монт</w:t>
      </w:r>
      <w:r w:rsidRPr="000A22AC">
        <w:rPr>
          <w:rFonts w:ascii="Times New Roman" w:hAnsi="Times New Roman" w:cs="Times New Roman"/>
          <w:sz w:val="24"/>
          <w:szCs w:val="24"/>
          <w:lang w:val="bg-BG"/>
        </w:rPr>
        <w:t>иране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интерактивни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дисплеи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22AC">
        <w:rPr>
          <w:rFonts w:ascii="Times New Roman" w:hAnsi="Times New Roman" w:cs="Times New Roman"/>
          <w:sz w:val="24"/>
          <w:szCs w:val="24"/>
        </w:rPr>
        <w:t xml:space="preserve">с 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вграден</w:t>
      </w:r>
      <w:proofErr w:type="spellEnd"/>
      <w:proofErr w:type="gram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компютърен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модул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вградена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точка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достъп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интегрирани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дисплея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широкоъгълна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камера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микрофон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заедно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с 3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преносим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компютър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този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фронталното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обучение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обезпечено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технология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позволяваща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мултимедийно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интерактивно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представяне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учебния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2AC">
        <w:rPr>
          <w:rFonts w:ascii="Times New Roman" w:hAnsi="Times New Roman" w:cs="Times New Roman"/>
          <w:sz w:val="24"/>
          <w:szCs w:val="24"/>
        </w:rPr>
        <w:t>материал</w:t>
      </w:r>
      <w:proofErr w:type="spellEnd"/>
      <w:r w:rsidRPr="000A22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1E980A" w14:textId="50BB8B1A" w:rsidR="003C537C" w:rsidRPr="000A22AC" w:rsidRDefault="003C537C" w:rsidP="000A22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537C" w:rsidRPr="000A22A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6C"/>
    <w:rsid w:val="000A22AC"/>
    <w:rsid w:val="002A236C"/>
    <w:rsid w:val="003C537C"/>
    <w:rsid w:val="0065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21E7"/>
  <w15:chartTrackingRefBased/>
  <w15:docId w15:val="{61214A1A-2046-45A2-8A67-6CA3B755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Вилия И. Димова</dc:creator>
  <cp:keywords/>
  <dc:description/>
  <cp:lastModifiedBy>Вилия И. Димова</cp:lastModifiedBy>
  <cp:revision>4</cp:revision>
  <dcterms:created xsi:type="dcterms:W3CDTF">2026-03-25T14:06:00Z</dcterms:created>
  <dcterms:modified xsi:type="dcterms:W3CDTF">2026-03-26T06:51:00Z</dcterms:modified>
</cp:coreProperties>
</file>